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B0D31" w14:textId="77777777" w:rsidR="0000262B" w:rsidRPr="00F4100B" w:rsidRDefault="0000262B" w:rsidP="0000262B">
      <w:pPr>
        <w:jc w:val="center"/>
        <w:rPr>
          <w:b/>
          <w:sz w:val="28"/>
        </w:rPr>
      </w:pPr>
      <w:r w:rsidRPr="00F4100B">
        <w:rPr>
          <w:b/>
          <w:sz w:val="28"/>
        </w:rPr>
        <w:t xml:space="preserve">Peripheral </w:t>
      </w:r>
      <w:r w:rsidR="00597362">
        <w:rPr>
          <w:b/>
          <w:sz w:val="28"/>
        </w:rPr>
        <w:t xml:space="preserve">NS </w:t>
      </w:r>
      <w:r w:rsidRPr="00F4100B">
        <w:rPr>
          <w:b/>
          <w:sz w:val="28"/>
        </w:rPr>
        <w:t xml:space="preserve">and Central </w:t>
      </w:r>
      <w:r w:rsidR="00597362">
        <w:rPr>
          <w:b/>
          <w:sz w:val="28"/>
        </w:rPr>
        <w:t>NS</w:t>
      </w:r>
      <w:r w:rsidRPr="00F4100B">
        <w:rPr>
          <w:b/>
          <w:sz w:val="28"/>
        </w:rPr>
        <w:t xml:space="preserve"> Activity</w:t>
      </w:r>
      <w:r w:rsidR="002C00E8" w:rsidRPr="00F4100B">
        <w:rPr>
          <w:b/>
          <w:sz w:val="28"/>
        </w:rPr>
        <w:t xml:space="preserve"> (Part 1 and 2)</w:t>
      </w:r>
      <w:bookmarkStart w:id="0" w:name="_GoBack"/>
      <w:bookmarkEnd w:id="0"/>
    </w:p>
    <w:p w14:paraId="1FD5ECAA" w14:textId="77777777" w:rsidR="001827AB" w:rsidRDefault="00607952">
      <w:r w:rsidRPr="00607952">
        <w:rPr>
          <w:b/>
        </w:rPr>
        <w:t>Introduction</w:t>
      </w:r>
      <w:r>
        <w:t>: The human nervous system is composed of the Central Nervous System, made of the brain and spinal cord (CNS) and the nerves that branch out from the CNS</w:t>
      </w:r>
      <w:r w:rsidR="00F4100B">
        <w:t xml:space="preserve">, known as </w:t>
      </w:r>
      <w:r>
        <w:t xml:space="preserve">the Peripheral Nervous System (PNS). </w:t>
      </w:r>
      <w:r w:rsidRPr="00F4100B">
        <w:rPr>
          <w:i/>
        </w:rPr>
        <w:t>Sensory</w:t>
      </w:r>
      <w:r>
        <w:t xml:space="preserve"> neurons of the PNS carry information from the environment to the CNS. Signals from the brain are carried to </w:t>
      </w:r>
      <w:r w:rsidRPr="00F4100B">
        <w:rPr>
          <w:i/>
        </w:rPr>
        <w:t>motor</w:t>
      </w:r>
      <w:r>
        <w:t xml:space="preserve"> neurons that signal our muscles to move. </w:t>
      </w:r>
    </w:p>
    <w:p w14:paraId="6CE503C1" w14:textId="77777777" w:rsidR="0000262B" w:rsidRPr="002C00E8" w:rsidRDefault="00607952">
      <w:r w:rsidRPr="00607952">
        <w:rPr>
          <w:b/>
        </w:rPr>
        <w:t>Purpose</w:t>
      </w:r>
      <w:r>
        <w:t xml:space="preserve">: To explore our nervous system, collect </w:t>
      </w:r>
      <w:r w:rsidR="002C00E8">
        <w:t>data, and identify differences.</w:t>
      </w:r>
    </w:p>
    <w:p w14:paraId="28CE06B0" w14:textId="77777777" w:rsidR="0000262B" w:rsidRDefault="00607952" w:rsidP="0000262B">
      <w:pPr>
        <w:spacing w:after="0"/>
      </w:pPr>
      <w:r w:rsidRPr="00607952">
        <w:rPr>
          <w:b/>
        </w:rPr>
        <w:t>Part 1:</w:t>
      </w:r>
      <w:r>
        <w:t xml:space="preserve"> </w:t>
      </w:r>
      <w:r w:rsidRPr="00607952">
        <w:rPr>
          <w:b/>
        </w:rPr>
        <w:t>Reaction time</w:t>
      </w:r>
      <w:r>
        <w:t xml:space="preserve"> </w:t>
      </w:r>
      <w:r w:rsidR="009F4258">
        <w:t>(A and B)</w:t>
      </w:r>
    </w:p>
    <w:p w14:paraId="02E36648" w14:textId="77777777" w:rsidR="009F4258" w:rsidRDefault="009F4258" w:rsidP="009F4258">
      <w:pPr>
        <w:spacing w:after="0"/>
        <w:rPr>
          <w:b/>
        </w:rPr>
      </w:pPr>
    </w:p>
    <w:p w14:paraId="68D7918D" w14:textId="77777777" w:rsidR="009F4258" w:rsidRDefault="009F4258" w:rsidP="009F4258">
      <w:pPr>
        <w:spacing w:after="0"/>
      </w:pPr>
      <w:r w:rsidRPr="0000262B">
        <w:rPr>
          <w:b/>
        </w:rPr>
        <w:t>Materials</w:t>
      </w:r>
      <w:r>
        <w:t xml:space="preserve">: Each group will be equipped with a meter stick. </w:t>
      </w:r>
    </w:p>
    <w:p w14:paraId="30F7AD4F" w14:textId="77777777" w:rsidR="009F4258" w:rsidRDefault="009F4258" w:rsidP="009F4258">
      <w:pPr>
        <w:spacing w:after="0"/>
      </w:pPr>
    </w:p>
    <w:p w14:paraId="28C08D70" w14:textId="77777777" w:rsidR="009F4258" w:rsidRDefault="009F4258" w:rsidP="009F4258">
      <w:pPr>
        <w:spacing w:after="0"/>
      </w:pPr>
    </w:p>
    <w:tbl>
      <w:tblPr>
        <w:tblStyle w:val="TableGrid"/>
        <w:tblW w:w="0" w:type="auto"/>
        <w:jc w:val="center"/>
        <w:tblInd w:w="-549" w:type="dxa"/>
        <w:tblLook w:val="04A0" w:firstRow="1" w:lastRow="0" w:firstColumn="1" w:lastColumn="0" w:noHBand="0" w:noVBand="1"/>
      </w:tblPr>
      <w:tblGrid>
        <w:gridCol w:w="2834"/>
        <w:gridCol w:w="937"/>
        <w:gridCol w:w="937"/>
        <w:gridCol w:w="937"/>
        <w:gridCol w:w="937"/>
        <w:gridCol w:w="1697"/>
        <w:gridCol w:w="1619"/>
      </w:tblGrid>
      <w:tr w:rsidR="002C00E8" w14:paraId="2574A2CA" w14:textId="77777777" w:rsidTr="002C00E8">
        <w:trPr>
          <w:trHeight w:val="386"/>
          <w:jc w:val="center"/>
        </w:trPr>
        <w:tc>
          <w:tcPr>
            <w:tcW w:w="2834" w:type="dxa"/>
            <w:tcBorders>
              <w:top w:val="nil"/>
              <w:left w:val="nil"/>
              <w:bottom w:val="nil"/>
            </w:tcBorders>
          </w:tcPr>
          <w:p w14:paraId="7DFEBE14" w14:textId="77777777" w:rsidR="002C00E8" w:rsidRDefault="002C00E8" w:rsidP="005C10BE"/>
        </w:tc>
        <w:tc>
          <w:tcPr>
            <w:tcW w:w="5445" w:type="dxa"/>
            <w:gridSpan w:val="5"/>
          </w:tcPr>
          <w:p w14:paraId="30CEEE8B" w14:textId="77777777" w:rsidR="002C00E8" w:rsidRPr="0000262B" w:rsidRDefault="002C00E8" w:rsidP="005C10BE">
            <w:pPr>
              <w:jc w:val="center"/>
              <w:rPr>
                <w:b/>
              </w:rPr>
            </w:pPr>
            <w:r w:rsidRPr="0000262B">
              <w:rPr>
                <w:b/>
              </w:rPr>
              <w:t>Fall distance</w:t>
            </w:r>
          </w:p>
        </w:tc>
        <w:tc>
          <w:tcPr>
            <w:tcW w:w="1619" w:type="dxa"/>
            <w:vMerge w:val="restart"/>
          </w:tcPr>
          <w:p w14:paraId="0DA205EB" w14:textId="77777777" w:rsidR="002C00E8" w:rsidRDefault="002C00E8" w:rsidP="005C10BE">
            <w:pPr>
              <w:jc w:val="center"/>
              <w:rPr>
                <w:b/>
              </w:rPr>
            </w:pPr>
          </w:p>
          <w:p w14:paraId="1BC9BD6C" w14:textId="77777777" w:rsidR="002C00E8" w:rsidRPr="0000262B" w:rsidRDefault="002C00E8" w:rsidP="005C10BE">
            <w:pPr>
              <w:jc w:val="center"/>
              <w:rPr>
                <w:b/>
              </w:rPr>
            </w:pPr>
            <w:r>
              <w:rPr>
                <w:b/>
              </w:rPr>
              <w:t>Reaction Time</w:t>
            </w:r>
          </w:p>
        </w:tc>
      </w:tr>
      <w:tr w:rsidR="002C00E8" w14:paraId="1ACF7F66" w14:textId="77777777" w:rsidTr="002C00E8">
        <w:trPr>
          <w:trHeight w:val="412"/>
          <w:jc w:val="center"/>
        </w:trPr>
        <w:tc>
          <w:tcPr>
            <w:tcW w:w="2834" w:type="dxa"/>
            <w:tcBorders>
              <w:top w:val="nil"/>
              <w:left w:val="nil"/>
            </w:tcBorders>
          </w:tcPr>
          <w:p w14:paraId="0695EEF6" w14:textId="77777777" w:rsidR="002C00E8" w:rsidRDefault="002C00E8" w:rsidP="005C10BE"/>
        </w:tc>
        <w:tc>
          <w:tcPr>
            <w:tcW w:w="937" w:type="dxa"/>
          </w:tcPr>
          <w:p w14:paraId="40FD0319" w14:textId="77777777" w:rsidR="002C00E8" w:rsidRPr="0000262B" w:rsidRDefault="002C00E8" w:rsidP="005C10BE">
            <w:pPr>
              <w:jc w:val="center"/>
              <w:rPr>
                <w:b/>
              </w:rPr>
            </w:pPr>
            <w:r w:rsidRPr="0000262B">
              <w:rPr>
                <w:b/>
              </w:rPr>
              <w:t>Trial 1</w:t>
            </w:r>
          </w:p>
        </w:tc>
        <w:tc>
          <w:tcPr>
            <w:tcW w:w="937" w:type="dxa"/>
          </w:tcPr>
          <w:p w14:paraId="456CA49B" w14:textId="77777777" w:rsidR="002C00E8" w:rsidRPr="0000262B" w:rsidRDefault="002C00E8" w:rsidP="005C10BE">
            <w:pPr>
              <w:jc w:val="center"/>
              <w:rPr>
                <w:b/>
              </w:rPr>
            </w:pPr>
            <w:r w:rsidRPr="0000262B">
              <w:rPr>
                <w:b/>
              </w:rPr>
              <w:t>Trial 2</w:t>
            </w:r>
          </w:p>
        </w:tc>
        <w:tc>
          <w:tcPr>
            <w:tcW w:w="937" w:type="dxa"/>
          </w:tcPr>
          <w:p w14:paraId="73F3B5EE" w14:textId="77777777" w:rsidR="002C00E8" w:rsidRPr="0000262B" w:rsidRDefault="002C00E8" w:rsidP="005C10BE">
            <w:pPr>
              <w:jc w:val="center"/>
              <w:rPr>
                <w:b/>
              </w:rPr>
            </w:pPr>
            <w:r w:rsidRPr="0000262B">
              <w:rPr>
                <w:b/>
              </w:rPr>
              <w:t>Trial 3</w:t>
            </w:r>
          </w:p>
        </w:tc>
        <w:tc>
          <w:tcPr>
            <w:tcW w:w="937" w:type="dxa"/>
          </w:tcPr>
          <w:p w14:paraId="679773AE" w14:textId="77777777" w:rsidR="002C00E8" w:rsidRPr="0000262B" w:rsidRDefault="002C00E8" w:rsidP="005C10BE">
            <w:pPr>
              <w:jc w:val="center"/>
              <w:rPr>
                <w:b/>
              </w:rPr>
            </w:pPr>
            <w:r>
              <w:rPr>
                <w:b/>
              </w:rPr>
              <w:t>Trial 4</w:t>
            </w:r>
          </w:p>
        </w:tc>
        <w:tc>
          <w:tcPr>
            <w:tcW w:w="1697" w:type="dxa"/>
          </w:tcPr>
          <w:p w14:paraId="383DBCBE" w14:textId="77777777" w:rsidR="002C00E8" w:rsidRPr="0000262B" w:rsidRDefault="002C00E8" w:rsidP="005C10BE">
            <w:pPr>
              <w:jc w:val="center"/>
              <w:rPr>
                <w:b/>
              </w:rPr>
            </w:pPr>
            <w:r w:rsidRPr="0000262B">
              <w:rPr>
                <w:b/>
              </w:rPr>
              <w:t>Average</w:t>
            </w:r>
          </w:p>
        </w:tc>
        <w:tc>
          <w:tcPr>
            <w:tcW w:w="1619" w:type="dxa"/>
            <w:vMerge/>
          </w:tcPr>
          <w:p w14:paraId="337E9965" w14:textId="77777777" w:rsidR="002C00E8" w:rsidRPr="0000262B" w:rsidRDefault="002C00E8" w:rsidP="005C10BE">
            <w:pPr>
              <w:jc w:val="center"/>
              <w:rPr>
                <w:b/>
              </w:rPr>
            </w:pPr>
          </w:p>
        </w:tc>
      </w:tr>
      <w:tr w:rsidR="002C00E8" w14:paraId="32D739FF" w14:textId="77777777" w:rsidTr="002C00E8">
        <w:trPr>
          <w:trHeight w:val="386"/>
          <w:jc w:val="center"/>
        </w:trPr>
        <w:tc>
          <w:tcPr>
            <w:tcW w:w="2834" w:type="dxa"/>
          </w:tcPr>
          <w:p w14:paraId="25573F60" w14:textId="77777777" w:rsidR="002C00E8" w:rsidRDefault="002C00E8" w:rsidP="005C10BE">
            <w:pPr>
              <w:rPr>
                <w:b/>
              </w:rPr>
            </w:pPr>
            <w:r w:rsidRPr="0000262B">
              <w:rPr>
                <w:b/>
              </w:rPr>
              <w:t>Part A- Arm /Shoulder</w:t>
            </w:r>
          </w:p>
          <w:p w14:paraId="1F271F1E" w14:textId="77777777" w:rsidR="002C00E8" w:rsidRPr="0000262B" w:rsidRDefault="002C00E8" w:rsidP="005C10BE">
            <w:pPr>
              <w:rPr>
                <w:b/>
              </w:rPr>
            </w:pPr>
          </w:p>
        </w:tc>
        <w:tc>
          <w:tcPr>
            <w:tcW w:w="937" w:type="dxa"/>
          </w:tcPr>
          <w:p w14:paraId="3AE18230" w14:textId="77777777" w:rsidR="002C00E8" w:rsidRDefault="002C00E8" w:rsidP="005C10BE"/>
        </w:tc>
        <w:tc>
          <w:tcPr>
            <w:tcW w:w="937" w:type="dxa"/>
          </w:tcPr>
          <w:p w14:paraId="784C3F6E" w14:textId="77777777" w:rsidR="002C00E8" w:rsidRDefault="002C00E8" w:rsidP="005C10BE"/>
        </w:tc>
        <w:tc>
          <w:tcPr>
            <w:tcW w:w="937" w:type="dxa"/>
          </w:tcPr>
          <w:p w14:paraId="202A508E" w14:textId="77777777" w:rsidR="002C00E8" w:rsidRDefault="002C00E8" w:rsidP="005C10BE"/>
        </w:tc>
        <w:tc>
          <w:tcPr>
            <w:tcW w:w="937" w:type="dxa"/>
          </w:tcPr>
          <w:p w14:paraId="12611927" w14:textId="77777777" w:rsidR="002C00E8" w:rsidRDefault="002C00E8" w:rsidP="005C10BE"/>
        </w:tc>
        <w:tc>
          <w:tcPr>
            <w:tcW w:w="1697" w:type="dxa"/>
          </w:tcPr>
          <w:p w14:paraId="320E9E2C" w14:textId="77777777" w:rsidR="002C00E8" w:rsidRDefault="002C00E8" w:rsidP="005C10BE"/>
          <w:p w14:paraId="75D6CFE1" w14:textId="77777777" w:rsidR="002C00E8" w:rsidRDefault="002C00E8" w:rsidP="005C10BE"/>
          <w:p w14:paraId="4CF1D908" w14:textId="77777777" w:rsidR="002C00E8" w:rsidRDefault="002C00E8" w:rsidP="005C10BE"/>
          <w:p w14:paraId="751FF021" w14:textId="77777777" w:rsidR="002C00E8" w:rsidRDefault="002C00E8" w:rsidP="005C10BE"/>
        </w:tc>
        <w:tc>
          <w:tcPr>
            <w:tcW w:w="1619" w:type="dxa"/>
          </w:tcPr>
          <w:p w14:paraId="654C153A" w14:textId="77777777" w:rsidR="002C00E8" w:rsidRDefault="002C00E8" w:rsidP="005C10BE"/>
        </w:tc>
      </w:tr>
      <w:tr w:rsidR="002C00E8" w14:paraId="1F73BD70" w14:textId="77777777" w:rsidTr="002C00E8">
        <w:trPr>
          <w:trHeight w:val="439"/>
          <w:jc w:val="center"/>
        </w:trPr>
        <w:tc>
          <w:tcPr>
            <w:tcW w:w="2834" w:type="dxa"/>
          </w:tcPr>
          <w:p w14:paraId="05D8C302" w14:textId="77777777" w:rsidR="002C00E8" w:rsidRDefault="002C00E8" w:rsidP="005C10BE">
            <w:pPr>
              <w:rPr>
                <w:b/>
              </w:rPr>
            </w:pPr>
            <w:r w:rsidRPr="0000262B">
              <w:rPr>
                <w:b/>
              </w:rPr>
              <w:t>Part B- Thumb/forefinger</w:t>
            </w:r>
          </w:p>
          <w:p w14:paraId="67BDCF42" w14:textId="77777777" w:rsidR="002C00E8" w:rsidRPr="0000262B" w:rsidRDefault="002C00E8" w:rsidP="005C10BE">
            <w:pPr>
              <w:rPr>
                <w:b/>
              </w:rPr>
            </w:pPr>
          </w:p>
        </w:tc>
        <w:tc>
          <w:tcPr>
            <w:tcW w:w="937" w:type="dxa"/>
          </w:tcPr>
          <w:p w14:paraId="77C50545" w14:textId="77777777" w:rsidR="002C00E8" w:rsidRDefault="002C00E8" w:rsidP="005C10BE"/>
        </w:tc>
        <w:tc>
          <w:tcPr>
            <w:tcW w:w="937" w:type="dxa"/>
          </w:tcPr>
          <w:p w14:paraId="5C68104A" w14:textId="77777777" w:rsidR="002C00E8" w:rsidRDefault="002C00E8" w:rsidP="005C10BE"/>
        </w:tc>
        <w:tc>
          <w:tcPr>
            <w:tcW w:w="937" w:type="dxa"/>
          </w:tcPr>
          <w:p w14:paraId="1F45DA33" w14:textId="77777777" w:rsidR="002C00E8" w:rsidRDefault="002C00E8" w:rsidP="005C10BE"/>
        </w:tc>
        <w:tc>
          <w:tcPr>
            <w:tcW w:w="937" w:type="dxa"/>
          </w:tcPr>
          <w:p w14:paraId="55D09EE8" w14:textId="77777777" w:rsidR="002C00E8" w:rsidRDefault="002C00E8" w:rsidP="005C10BE"/>
        </w:tc>
        <w:tc>
          <w:tcPr>
            <w:tcW w:w="1697" w:type="dxa"/>
          </w:tcPr>
          <w:p w14:paraId="3F6D15F4" w14:textId="77777777" w:rsidR="002C00E8" w:rsidRDefault="002C00E8" w:rsidP="005C10BE"/>
          <w:p w14:paraId="56F00C27" w14:textId="77777777" w:rsidR="002C00E8" w:rsidRDefault="002C00E8" w:rsidP="005C10BE"/>
          <w:p w14:paraId="520F1E31" w14:textId="77777777" w:rsidR="002C00E8" w:rsidRDefault="002C00E8" w:rsidP="005C10BE"/>
          <w:p w14:paraId="29061877" w14:textId="77777777" w:rsidR="002C00E8" w:rsidRDefault="002C00E8" w:rsidP="005C10BE"/>
        </w:tc>
        <w:tc>
          <w:tcPr>
            <w:tcW w:w="1619" w:type="dxa"/>
          </w:tcPr>
          <w:p w14:paraId="69E55ED3" w14:textId="77777777" w:rsidR="002C00E8" w:rsidRDefault="002C00E8" w:rsidP="005C10BE"/>
        </w:tc>
      </w:tr>
    </w:tbl>
    <w:p w14:paraId="36374409" w14:textId="77777777" w:rsidR="009F4258" w:rsidRDefault="009F4258" w:rsidP="0000262B">
      <w:pPr>
        <w:spacing w:after="0"/>
        <w:rPr>
          <w:b/>
        </w:rPr>
      </w:pPr>
    </w:p>
    <w:p w14:paraId="0139D8A7" w14:textId="77777777" w:rsidR="0000262B" w:rsidRDefault="00607952" w:rsidP="0000262B">
      <w:pPr>
        <w:spacing w:after="0"/>
      </w:pPr>
      <w:r w:rsidRPr="00607952">
        <w:rPr>
          <w:b/>
        </w:rPr>
        <w:t>Part A</w:t>
      </w:r>
      <w:r>
        <w:t xml:space="preserve"> </w:t>
      </w:r>
      <w:r w:rsidRPr="009F4258">
        <w:rPr>
          <w:b/>
        </w:rPr>
        <w:t>– Arm and shoulder</w:t>
      </w:r>
    </w:p>
    <w:p w14:paraId="233927CE" w14:textId="77777777" w:rsidR="009F4258" w:rsidRDefault="009F4258" w:rsidP="0000262B">
      <w:pPr>
        <w:spacing w:after="0"/>
      </w:pPr>
    </w:p>
    <w:p w14:paraId="62B8D8F6" w14:textId="77777777" w:rsidR="00607952" w:rsidRDefault="00607952">
      <w:r w:rsidRPr="0000262B">
        <w:rPr>
          <w:b/>
        </w:rPr>
        <w:t>Select</w:t>
      </w:r>
      <w:r>
        <w:t xml:space="preserve"> a </w:t>
      </w:r>
      <w:r w:rsidR="002C00E8">
        <w:t>partner</w:t>
      </w:r>
      <w:r>
        <w:t xml:space="preserve">, and use the same </w:t>
      </w:r>
      <w:r w:rsidR="002C00E8">
        <w:t>partner</w:t>
      </w:r>
      <w:r>
        <w:t xml:space="preserve"> for ALL of the following tests in Part 1. Have the </w:t>
      </w:r>
      <w:r w:rsidR="002C00E8">
        <w:t>partner</w:t>
      </w:r>
      <w:r>
        <w:t xml:space="preserve"> stand upright, with their arms extended straight out in front of the body, palms of the hands facing each other. The palms should be 10 cm apart. Place the meter stick exactly in the middle of the palms, with the 50 cm mark at the TOP of the index finger. The meter stick should be oriented so that “0” end is down and the “100” end is up.</w:t>
      </w:r>
    </w:p>
    <w:p w14:paraId="68683383" w14:textId="77777777" w:rsidR="00F81532" w:rsidRDefault="00F81532" w:rsidP="0000262B">
      <w:r>
        <w:t xml:space="preserve">Once you are organized, another group member will hold the top of the stick, and then let go. The meter stick’s fall should be stopped by bringing the arms together to stop the fall of the meter stick. Record the distance that the stick fell by looking at the measurement lines on the meter stick that align with the index fingers as the palms holding the stick. </w:t>
      </w:r>
    </w:p>
    <w:p w14:paraId="008D1E88" w14:textId="77777777" w:rsidR="009F4258" w:rsidRPr="009F4258" w:rsidRDefault="009F4258" w:rsidP="009F4258">
      <w:pPr>
        <w:spacing w:after="0"/>
        <w:rPr>
          <w:b/>
        </w:rPr>
      </w:pPr>
      <w:r w:rsidRPr="009F4258">
        <w:rPr>
          <w:b/>
        </w:rPr>
        <w:t>Part B – Thumb and Index finger</w:t>
      </w:r>
    </w:p>
    <w:p w14:paraId="40D8F723" w14:textId="77777777" w:rsidR="009F4258" w:rsidRDefault="009F4258" w:rsidP="009F4258">
      <w:pPr>
        <w:spacing w:after="0"/>
      </w:pPr>
    </w:p>
    <w:p w14:paraId="5E8DC83D" w14:textId="77777777" w:rsidR="009F4258" w:rsidRDefault="009F4258" w:rsidP="009F4258">
      <w:pPr>
        <w:spacing w:after="0"/>
      </w:pPr>
      <w:r w:rsidRPr="009F4258">
        <w:rPr>
          <w:b/>
        </w:rPr>
        <w:t>Select</w:t>
      </w:r>
      <w:r>
        <w:t xml:space="preserve"> the same </w:t>
      </w:r>
      <w:r w:rsidR="002C00E8">
        <w:t>partner</w:t>
      </w:r>
      <w:r>
        <w:t xml:space="preserve"> as before. Have the </w:t>
      </w:r>
      <w:r w:rsidR="002C00E8">
        <w:t>person</w:t>
      </w:r>
      <w:r>
        <w:t xml:space="preserve"> stand upright, with their right arm extended straight out in front of the body, with the thumb and forefinger separated by 10 cm. As before, place the meter stick at the 50 cm mark between the finger and thumb, with the 50 cm mark aligned with the top of the index finger. Release the stick, and record the distance that the meter stick falls before the </w:t>
      </w:r>
      <w:r w:rsidR="002C00E8">
        <w:t>person</w:t>
      </w:r>
      <w:r>
        <w:t xml:space="preserve"> catches it. Repeat this process three more </w:t>
      </w:r>
      <w:proofErr w:type="gramStart"/>
      <w:r>
        <w:t>times,</w:t>
      </w:r>
      <w:proofErr w:type="gramEnd"/>
      <w:r>
        <w:t xml:space="preserve"> recording your data in the table you have in your notebooks.</w:t>
      </w:r>
    </w:p>
    <w:p w14:paraId="0047BF41" w14:textId="77777777" w:rsidR="009F4258" w:rsidRDefault="009F4258">
      <w:pPr>
        <w:rPr>
          <w:b/>
        </w:rPr>
      </w:pPr>
    </w:p>
    <w:p w14:paraId="5B80D416" w14:textId="77777777" w:rsidR="00F81532" w:rsidRPr="00F4100B" w:rsidRDefault="0000262B">
      <w:r w:rsidRPr="0000262B">
        <w:rPr>
          <w:b/>
        </w:rPr>
        <w:t>Convert</w:t>
      </w:r>
      <w:r>
        <w:t xml:space="preserve"> </w:t>
      </w:r>
      <w:r w:rsidR="002C00E8">
        <w:t xml:space="preserve">distance </w:t>
      </w:r>
      <w:r>
        <w:t>into react</w:t>
      </w:r>
      <w:r w:rsidR="00F4100B">
        <w:t xml:space="preserve">ion time using formulas on BACK. Fill in data table. </w:t>
      </w:r>
    </w:p>
    <w:p w14:paraId="78554807" w14:textId="77777777" w:rsidR="00F4100B" w:rsidRDefault="00F4100B"/>
    <w:p w14:paraId="7AB91C51" w14:textId="77777777" w:rsidR="002C00E8" w:rsidRPr="002C00E8" w:rsidRDefault="002C00E8">
      <w:pPr>
        <w:rPr>
          <w:b/>
        </w:rPr>
      </w:pPr>
      <w:r w:rsidRPr="002C00E8">
        <w:rPr>
          <w:b/>
        </w:rPr>
        <w:lastRenderedPageBreak/>
        <w:t xml:space="preserve">Part 2: Mapping Nerve Endings </w:t>
      </w:r>
    </w:p>
    <w:p w14:paraId="2A803F4C" w14:textId="77777777" w:rsidR="002C00E8" w:rsidRDefault="002C00E8">
      <w:r w:rsidRPr="002C00E8">
        <w:rPr>
          <w:b/>
        </w:rPr>
        <w:t>Materials:</w:t>
      </w:r>
      <w:r>
        <w:t xml:space="preserve"> Obtain two pins from your instructor. With these you will try to determine the distance between sensory </w:t>
      </w:r>
      <w:proofErr w:type="spellStart"/>
      <w:r w:rsidR="00A26CF7">
        <w:t>recetors</w:t>
      </w:r>
      <w:proofErr w:type="spellEnd"/>
      <w:r>
        <w:t xml:space="preserve"> on several areas of the skin. You will also need a metric ruler. </w:t>
      </w:r>
    </w:p>
    <w:p w14:paraId="1509016E" w14:textId="77777777" w:rsidR="002C00E8" w:rsidRDefault="002C00E8" w:rsidP="002C00E8">
      <w:pPr>
        <w:spacing w:after="0"/>
      </w:pPr>
      <w:r>
        <w:t xml:space="preserve"> </w:t>
      </w:r>
    </w:p>
    <w:tbl>
      <w:tblPr>
        <w:tblStyle w:val="TableGrid"/>
        <w:tblW w:w="0" w:type="auto"/>
        <w:jc w:val="center"/>
        <w:tblInd w:w="-549" w:type="dxa"/>
        <w:tblLook w:val="04A0" w:firstRow="1" w:lastRow="0" w:firstColumn="1" w:lastColumn="0" w:noHBand="0" w:noVBand="1"/>
      </w:tblPr>
      <w:tblGrid>
        <w:gridCol w:w="2834"/>
        <w:gridCol w:w="937"/>
        <w:gridCol w:w="937"/>
        <w:gridCol w:w="937"/>
        <w:gridCol w:w="1105"/>
        <w:gridCol w:w="1529"/>
      </w:tblGrid>
      <w:tr w:rsidR="00F4100B" w14:paraId="2E1401E7" w14:textId="77777777" w:rsidTr="005C10BE">
        <w:trPr>
          <w:trHeight w:val="386"/>
          <w:jc w:val="center"/>
        </w:trPr>
        <w:tc>
          <w:tcPr>
            <w:tcW w:w="2834" w:type="dxa"/>
            <w:tcBorders>
              <w:top w:val="nil"/>
              <w:left w:val="nil"/>
              <w:bottom w:val="nil"/>
            </w:tcBorders>
          </w:tcPr>
          <w:p w14:paraId="1588A2FE" w14:textId="77777777" w:rsidR="00F4100B" w:rsidRDefault="00F4100B" w:rsidP="005C10BE"/>
        </w:tc>
        <w:tc>
          <w:tcPr>
            <w:tcW w:w="5445" w:type="dxa"/>
            <w:gridSpan w:val="5"/>
          </w:tcPr>
          <w:p w14:paraId="35E1AF6F" w14:textId="77777777" w:rsidR="00F4100B" w:rsidRPr="0000262B" w:rsidRDefault="00F4100B" w:rsidP="005C10BE">
            <w:pPr>
              <w:jc w:val="center"/>
              <w:rPr>
                <w:b/>
              </w:rPr>
            </w:pPr>
            <w:r>
              <w:rPr>
                <w:b/>
              </w:rPr>
              <w:t>Distance between pins</w:t>
            </w:r>
          </w:p>
        </w:tc>
      </w:tr>
      <w:tr w:rsidR="00F4100B" w14:paraId="3B6CD276" w14:textId="77777777" w:rsidTr="00F4100B">
        <w:trPr>
          <w:trHeight w:val="412"/>
          <w:jc w:val="center"/>
        </w:trPr>
        <w:tc>
          <w:tcPr>
            <w:tcW w:w="2834" w:type="dxa"/>
            <w:tcBorders>
              <w:top w:val="nil"/>
              <w:left w:val="nil"/>
            </w:tcBorders>
          </w:tcPr>
          <w:p w14:paraId="5099C6D2" w14:textId="77777777" w:rsidR="00F4100B" w:rsidRDefault="00F4100B" w:rsidP="005C10BE"/>
        </w:tc>
        <w:tc>
          <w:tcPr>
            <w:tcW w:w="937" w:type="dxa"/>
          </w:tcPr>
          <w:p w14:paraId="366D4034" w14:textId="77777777" w:rsidR="00F4100B" w:rsidRPr="0000262B" w:rsidRDefault="00F4100B" w:rsidP="005C10BE">
            <w:pPr>
              <w:jc w:val="center"/>
              <w:rPr>
                <w:b/>
              </w:rPr>
            </w:pPr>
            <w:r w:rsidRPr="0000262B">
              <w:rPr>
                <w:b/>
              </w:rPr>
              <w:t>Trial 1</w:t>
            </w:r>
          </w:p>
        </w:tc>
        <w:tc>
          <w:tcPr>
            <w:tcW w:w="937" w:type="dxa"/>
          </w:tcPr>
          <w:p w14:paraId="1844E389" w14:textId="77777777" w:rsidR="00F4100B" w:rsidRPr="0000262B" w:rsidRDefault="00F4100B" w:rsidP="005C10BE">
            <w:pPr>
              <w:jc w:val="center"/>
              <w:rPr>
                <w:b/>
              </w:rPr>
            </w:pPr>
            <w:r w:rsidRPr="0000262B">
              <w:rPr>
                <w:b/>
              </w:rPr>
              <w:t>Trial 2</w:t>
            </w:r>
          </w:p>
        </w:tc>
        <w:tc>
          <w:tcPr>
            <w:tcW w:w="937" w:type="dxa"/>
          </w:tcPr>
          <w:p w14:paraId="25D9ADAD" w14:textId="77777777" w:rsidR="00F4100B" w:rsidRPr="0000262B" w:rsidRDefault="00F4100B" w:rsidP="005C10BE">
            <w:pPr>
              <w:jc w:val="center"/>
              <w:rPr>
                <w:b/>
              </w:rPr>
            </w:pPr>
            <w:r w:rsidRPr="0000262B">
              <w:rPr>
                <w:b/>
              </w:rPr>
              <w:t>Trial 3</w:t>
            </w:r>
          </w:p>
        </w:tc>
        <w:tc>
          <w:tcPr>
            <w:tcW w:w="1105" w:type="dxa"/>
          </w:tcPr>
          <w:p w14:paraId="2AE89473" w14:textId="77777777" w:rsidR="00F4100B" w:rsidRPr="0000262B" w:rsidRDefault="00F4100B" w:rsidP="005C10BE">
            <w:pPr>
              <w:jc w:val="center"/>
              <w:rPr>
                <w:b/>
              </w:rPr>
            </w:pPr>
            <w:r>
              <w:rPr>
                <w:b/>
              </w:rPr>
              <w:t>Trial 4</w:t>
            </w:r>
          </w:p>
        </w:tc>
        <w:tc>
          <w:tcPr>
            <w:tcW w:w="1529" w:type="dxa"/>
          </w:tcPr>
          <w:p w14:paraId="3793C802" w14:textId="77777777" w:rsidR="00F4100B" w:rsidRPr="0000262B" w:rsidRDefault="00F4100B" w:rsidP="005C10BE">
            <w:pPr>
              <w:jc w:val="center"/>
              <w:rPr>
                <w:b/>
              </w:rPr>
            </w:pPr>
            <w:r w:rsidRPr="0000262B">
              <w:rPr>
                <w:b/>
              </w:rPr>
              <w:t>Average</w:t>
            </w:r>
          </w:p>
        </w:tc>
      </w:tr>
      <w:tr w:rsidR="00F4100B" w14:paraId="0E50BE0C" w14:textId="77777777" w:rsidTr="008F1F0C">
        <w:trPr>
          <w:trHeight w:val="593"/>
          <w:jc w:val="center"/>
        </w:trPr>
        <w:tc>
          <w:tcPr>
            <w:tcW w:w="2834" w:type="dxa"/>
          </w:tcPr>
          <w:p w14:paraId="58D2DB9F" w14:textId="77777777" w:rsidR="00F4100B" w:rsidRPr="0000262B" w:rsidRDefault="008F1F0C" w:rsidP="005C10BE">
            <w:pPr>
              <w:rPr>
                <w:b/>
              </w:rPr>
            </w:pPr>
            <w:r>
              <w:rPr>
                <w:b/>
              </w:rPr>
              <w:t>Pad of right index finger</w:t>
            </w:r>
          </w:p>
        </w:tc>
        <w:tc>
          <w:tcPr>
            <w:tcW w:w="937" w:type="dxa"/>
          </w:tcPr>
          <w:p w14:paraId="2C404C0A" w14:textId="77777777" w:rsidR="00F4100B" w:rsidRDefault="00F4100B" w:rsidP="005C10BE"/>
        </w:tc>
        <w:tc>
          <w:tcPr>
            <w:tcW w:w="937" w:type="dxa"/>
          </w:tcPr>
          <w:p w14:paraId="39B1D6FA" w14:textId="77777777" w:rsidR="00F4100B" w:rsidRDefault="00F4100B" w:rsidP="005C10BE"/>
        </w:tc>
        <w:tc>
          <w:tcPr>
            <w:tcW w:w="937" w:type="dxa"/>
          </w:tcPr>
          <w:p w14:paraId="76910943" w14:textId="77777777" w:rsidR="00F4100B" w:rsidRDefault="00F4100B" w:rsidP="005C10BE"/>
        </w:tc>
        <w:tc>
          <w:tcPr>
            <w:tcW w:w="1105" w:type="dxa"/>
          </w:tcPr>
          <w:p w14:paraId="351D4461" w14:textId="77777777" w:rsidR="00F4100B" w:rsidRDefault="00F4100B" w:rsidP="005C10BE"/>
        </w:tc>
        <w:tc>
          <w:tcPr>
            <w:tcW w:w="1529" w:type="dxa"/>
          </w:tcPr>
          <w:p w14:paraId="3ED50C96" w14:textId="77777777" w:rsidR="00F4100B" w:rsidRDefault="00F4100B" w:rsidP="005C10BE"/>
        </w:tc>
      </w:tr>
      <w:tr w:rsidR="00F4100B" w14:paraId="0686A6F6" w14:textId="77777777" w:rsidTr="00F4100B">
        <w:trPr>
          <w:trHeight w:val="431"/>
          <w:jc w:val="center"/>
        </w:trPr>
        <w:tc>
          <w:tcPr>
            <w:tcW w:w="2834" w:type="dxa"/>
          </w:tcPr>
          <w:p w14:paraId="4A9786E2" w14:textId="77777777" w:rsidR="00F4100B" w:rsidRPr="0000262B" w:rsidRDefault="00F4100B" w:rsidP="005C10BE">
            <w:pPr>
              <w:rPr>
                <w:b/>
              </w:rPr>
            </w:pPr>
            <w:r>
              <w:rPr>
                <w:b/>
              </w:rPr>
              <w:t>Back of upper arm</w:t>
            </w:r>
          </w:p>
        </w:tc>
        <w:tc>
          <w:tcPr>
            <w:tcW w:w="937" w:type="dxa"/>
          </w:tcPr>
          <w:p w14:paraId="321E729B" w14:textId="77777777" w:rsidR="00F4100B" w:rsidRDefault="00F4100B" w:rsidP="005C10BE"/>
        </w:tc>
        <w:tc>
          <w:tcPr>
            <w:tcW w:w="937" w:type="dxa"/>
          </w:tcPr>
          <w:p w14:paraId="551F6A5E" w14:textId="77777777" w:rsidR="00F4100B" w:rsidRDefault="00F4100B" w:rsidP="005C10BE"/>
        </w:tc>
        <w:tc>
          <w:tcPr>
            <w:tcW w:w="937" w:type="dxa"/>
          </w:tcPr>
          <w:p w14:paraId="31406B9F" w14:textId="77777777" w:rsidR="00F4100B" w:rsidRDefault="00F4100B" w:rsidP="005C10BE"/>
        </w:tc>
        <w:tc>
          <w:tcPr>
            <w:tcW w:w="1105" w:type="dxa"/>
          </w:tcPr>
          <w:p w14:paraId="0F6D7394" w14:textId="77777777" w:rsidR="00F4100B" w:rsidRDefault="00F4100B" w:rsidP="005C10BE"/>
        </w:tc>
        <w:tc>
          <w:tcPr>
            <w:tcW w:w="1529" w:type="dxa"/>
          </w:tcPr>
          <w:p w14:paraId="74F7ACCF" w14:textId="77777777" w:rsidR="00F4100B" w:rsidRDefault="00F4100B" w:rsidP="005C10BE"/>
          <w:p w14:paraId="5CAD7C4E" w14:textId="77777777" w:rsidR="00F4100B" w:rsidRDefault="00F4100B" w:rsidP="005C10BE"/>
        </w:tc>
      </w:tr>
      <w:tr w:rsidR="00F4100B" w14:paraId="47FFEE3C" w14:textId="77777777" w:rsidTr="00F4100B">
        <w:trPr>
          <w:trHeight w:val="439"/>
          <w:jc w:val="center"/>
        </w:trPr>
        <w:tc>
          <w:tcPr>
            <w:tcW w:w="2834" w:type="dxa"/>
          </w:tcPr>
          <w:p w14:paraId="76BFF10C" w14:textId="77777777" w:rsidR="00F4100B" w:rsidRDefault="00F4100B" w:rsidP="005C10BE">
            <w:pPr>
              <w:rPr>
                <w:b/>
              </w:rPr>
            </w:pPr>
            <w:r>
              <w:rPr>
                <w:b/>
              </w:rPr>
              <w:t>Back of neck</w:t>
            </w:r>
          </w:p>
        </w:tc>
        <w:tc>
          <w:tcPr>
            <w:tcW w:w="937" w:type="dxa"/>
          </w:tcPr>
          <w:p w14:paraId="3C8F56B7" w14:textId="77777777" w:rsidR="00F4100B" w:rsidRDefault="00F4100B" w:rsidP="005C10BE"/>
          <w:p w14:paraId="61FE7FF9" w14:textId="77777777" w:rsidR="008F1F0C" w:rsidRDefault="008F1F0C" w:rsidP="005C10BE"/>
        </w:tc>
        <w:tc>
          <w:tcPr>
            <w:tcW w:w="937" w:type="dxa"/>
          </w:tcPr>
          <w:p w14:paraId="7B8056F5" w14:textId="77777777" w:rsidR="00F4100B" w:rsidRDefault="00F4100B" w:rsidP="005C10BE"/>
        </w:tc>
        <w:tc>
          <w:tcPr>
            <w:tcW w:w="937" w:type="dxa"/>
          </w:tcPr>
          <w:p w14:paraId="0594FD9A" w14:textId="77777777" w:rsidR="00F4100B" w:rsidRDefault="00F4100B" w:rsidP="005C10BE"/>
        </w:tc>
        <w:tc>
          <w:tcPr>
            <w:tcW w:w="1105" w:type="dxa"/>
          </w:tcPr>
          <w:p w14:paraId="3FD1B584" w14:textId="77777777" w:rsidR="00F4100B" w:rsidRDefault="00F4100B" w:rsidP="005C10BE"/>
        </w:tc>
        <w:tc>
          <w:tcPr>
            <w:tcW w:w="1529" w:type="dxa"/>
          </w:tcPr>
          <w:p w14:paraId="6B2D681C" w14:textId="77777777" w:rsidR="00F4100B" w:rsidRDefault="00F4100B" w:rsidP="005C10BE"/>
        </w:tc>
      </w:tr>
    </w:tbl>
    <w:p w14:paraId="40635B93" w14:textId="77777777" w:rsidR="002C00E8" w:rsidRDefault="002C00E8"/>
    <w:p w14:paraId="3EBCDFD5" w14:textId="77777777" w:rsidR="00F4100B" w:rsidRDefault="002C00E8">
      <w:r w:rsidRPr="002C00E8">
        <w:rPr>
          <w:b/>
        </w:rPr>
        <w:t>Select</w:t>
      </w:r>
      <w:r>
        <w:t xml:space="preserve">: Have </w:t>
      </w:r>
      <w:r w:rsidR="00A26CF7">
        <w:t>partner</w:t>
      </w:r>
      <w:r>
        <w:t xml:space="preserve"> sit in a chair with their eyes closed. Touch (</w:t>
      </w:r>
      <w:r w:rsidR="00F4100B">
        <w:t>gently</w:t>
      </w:r>
      <w:r>
        <w:t>) the skin in each of the areas</w:t>
      </w:r>
      <w:r w:rsidR="00F4100B">
        <w:t xml:space="preserve"> (referred to on data table)</w:t>
      </w:r>
      <w:r>
        <w:t xml:space="preserve"> with the two pins, beginning 1 cm apart. Move the pin heads toward each other, lifting and touching each time, until the person (eyes still closed) reports that they feel the sensation of only one pin touching them. Record the distance between the pins in millimeters at which the person can no longer distinguish that there are two pins touching them, and feel only one. Repeat this three more times for each area of the body that you are to test.</w:t>
      </w:r>
    </w:p>
    <w:p w14:paraId="6EE3C884" w14:textId="77777777" w:rsidR="00F4100B" w:rsidRDefault="00F4100B"/>
    <w:tbl>
      <w:tblPr>
        <w:tblStyle w:val="TableGrid"/>
        <w:tblpPr w:leftFromText="180" w:rightFromText="180" w:vertAnchor="text" w:horzAnchor="margin" w:tblpY="231"/>
        <w:tblW w:w="10146" w:type="dxa"/>
        <w:tblLook w:val="04A0" w:firstRow="1" w:lastRow="0" w:firstColumn="1" w:lastColumn="0" w:noHBand="0" w:noVBand="1"/>
      </w:tblPr>
      <w:tblGrid>
        <w:gridCol w:w="5280"/>
        <w:gridCol w:w="4866"/>
      </w:tblGrid>
      <w:tr w:rsidR="00A26CF7" w14:paraId="286AE540" w14:textId="77777777" w:rsidTr="00A26CF7">
        <w:trPr>
          <w:trHeight w:val="387"/>
        </w:trPr>
        <w:tc>
          <w:tcPr>
            <w:tcW w:w="5280" w:type="dxa"/>
          </w:tcPr>
          <w:p w14:paraId="33905D80" w14:textId="77777777" w:rsidR="00F4100B" w:rsidRDefault="00F4100B" w:rsidP="00F4100B">
            <w:r>
              <w:t>Formula 1.</w:t>
            </w:r>
          </w:p>
        </w:tc>
        <w:tc>
          <w:tcPr>
            <w:tcW w:w="4866" w:type="dxa"/>
          </w:tcPr>
          <w:p w14:paraId="445FC08E" w14:textId="77777777" w:rsidR="00F4100B" w:rsidRDefault="00F4100B" w:rsidP="00F4100B">
            <w:r>
              <w:t xml:space="preserve">Formula 2. </w:t>
            </w:r>
          </w:p>
        </w:tc>
      </w:tr>
      <w:tr w:rsidR="00A26CF7" w14:paraId="316BC512" w14:textId="77777777" w:rsidTr="00A26CF7">
        <w:trPr>
          <w:trHeight w:val="1665"/>
        </w:trPr>
        <w:tc>
          <w:tcPr>
            <w:tcW w:w="5280" w:type="dxa"/>
          </w:tcPr>
          <w:p w14:paraId="27E97DAD" w14:textId="77777777" w:rsidR="00F4100B" w:rsidRDefault="00F4100B" w:rsidP="00F4100B">
            <w:r w:rsidRPr="00607952">
              <w:rPr>
                <w:rFonts w:ascii="Times New Roman" w:eastAsia="Times New Roman" w:hAnsi="Times New Roman" w:cs="Times New Roman"/>
                <w:noProof/>
                <w:sz w:val="24"/>
                <w:szCs w:val="24"/>
              </w:rPr>
              <w:drawing>
                <wp:inline distT="0" distB="0" distL="0" distR="0" wp14:anchorId="66529028" wp14:editId="08714DFD">
                  <wp:extent cx="1821766" cy="963726"/>
                  <wp:effectExtent l="0" t="0" r="7620" b="1905"/>
                  <wp:docPr id="5" name="Picture 5" descr="https://faculty.washington.edu/chudler/gif/gra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culty.washington.edu/chudler/gif/grav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766" cy="963726"/>
                          </a:xfrm>
                          <a:prstGeom prst="rect">
                            <a:avLst/>
                          </a:prstGeom>
                          <a:noFill/>
                          <a:ln>
                            <a:noFill/>
                          </a:ln>
                        </pic:spPr>
                      </pic:pic>
                    </a:graphicData>
                  </a:graphic>
                </wp:inline>
              </w:drawing>
            </w:r>
          </w:p>
        </w:tc>
        <w:tc>
          <w:tcPr>
            <w:tcW w:w="4866" w:type="dxa"/>
          </w:tcPr>
          <w:p w14:paraId="43871CE1" w14:textId="77777777" w:rsidR="00F4100B" w:rsidRDefault="00F4100B" w:rsidP="00F4100B">
            <w:r w:rsidRPr="00607952">
              <w:rPr>
                <w:rFonts w:ascii="Times New Roman" w:eastAsia="Times New Roman" w:hAnsi="Times New Roman" w:cs="Times New Roman"/>
                <w:noProof/>
                <w:sz w:val="24"/>
                <w:szCs w:val="24"/>
              </w:rPr>
              <w:drawing>
                <wp:inline distT="0" distB="0" distL="0" distR="0" wp14:anchorId="7DC99542" wp14:editId="39700794">
                  <wp:extent cx="1674055" cy="1007396"/>
                  <wp:effectExtent l="0" t="0" r="2540" b="8890"/>
                  <wp:docPr id="6" name="Picture 6" descr="https://faculty.washington.edu/chudler/gif/gra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culty.washington.edu/chudler/gif/gra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4055" cy="1007396"/>
                          </a:xfrm>
                          <a:prstGeom prst="rect">
                            <a:avLst/>
                          </a:prstGeom>
                          <a:noFill/>
                          <a:ln>
                            <a:noFill/>
                          </a:ln>
                        </pic:spPr>
                      </pic:pic>
                    </a:graphicData>
                  </a:graphic>
                </wp:inline>
              </w:drawing>
            </w:r>
          </w:p>
        </w:tc>
      </w:tr>
      <w:tr w:rsidR="00F4100B" w:rsidRPr="002C00E8" w14:paraId="0B62BB05" w14:textId="77777777" w:rsidTr="00A26CF7">
        <w:trPr>
          <w:trHeight w:val="650"/>
        </w:trPr>
        <w:tc>
          <w:tcPr>
            <w:tcW w:w="10146" w:type="dxa"/>
            <w:gridSpan w:val="2"/>
          </w:tcPr>
          <w:p w14:paraId="0E741B82" w14:textId="77777777" w:rsidR="00F4100B" w:rsidRPr="002C00E8" w:rsidRDefault="00F4100B" w:rsidP="00F4100B">
            <w:pPr>
              <w:rPr>
                <w:rFonts w:eastAsia="Times New Roman" w:cs="Times New Roman"/>
                <w:sz w:val="20"/>
                <w:szCs w:val="24"/>
              </w:rPr>
            </w:pPr>
            <w:r w:rsidRPr="00607952">
              <w:rPr>
                <w:rFonts w:eastAsia="Times New Roman" w:cs="Times New Roman"/>
                <w:b/>
                <w:sz w:val="20"/>
                <w:szCs w:val="24"/>
              </w:rPr>
              <w:t>Formula 1</w:t>
            </w:r>
            <w:r w:rsidRPr="00607952">
              <w:rPr>
                <w:rFonts w:eastAsia="Times New Roman" w:cs="Times New Roman"/>
                <w:sz w:val="20"/>
                <w:szCs w:val="24"/>
              </w:rPr>
              <w:t xml:space="preserve"> provides you with the distance an object will fall in a given amount of time. By rearranging Formula 1 into </w:t>
            </w:r>
            <w:r w:rsidRPr="00607952">
              <w:rPr>
                <w:rFonts w:eastAsia="Times New Roman" w:cs="Times New Roman"/>
                <w:b/>
                <w:sz w:val="20"/>
                <w:szCs w:val="24"/>
              </w:rPr>
              <w:t>Formula 2</w:t>
            </w:r>
            <w:r w:rsidRPr="00607952">
              <w:rPr>
                <w:rFonts w:eastAsia="Times New Roman" w:cs="Times New Roman"/>
                <w:sz w:val="20"/>
                <w:szCs w:val="24"/>
              </w:rPr>
              <w:t>, you can get the amount of</w:t>
            </w:r>
            <w:r w:rsidRPr="002C00E8">
              <w:rPr>
                <w:rFonts w:eastAsia="Times New Roman" w:cs="Times New Roman"/>
                <w:sz w:val="20"/>
                <w:szCs w:val="24"/>
              </w:rPr>
              <w:t> </w:t>
            </w:r>
            <w:r w:rsidRPr="00607952">
              <w:rPr>
                <w:rFonts w:eastAsia="Times New Roman" w:cs="Times New Roman"/>
                <w:sz w:val="20"/>
                <w:szCs w:val="24"/>
              </w:rPr>
              <w:t>time</w:t>
            </w:r>
            <w:r w:rsidRPr="002C00E8">
              <w:rPr>
                <w:rFonts w:eastAsia="Times New Roman" w:cs="Times New Roman"/>
                <w:sz w:val="20"/>
                <w:szCs w:val="24"/>
              </w:rPr>
              <w:t> </w:t>
            </w:r>
            <w:r w:rsidRPr="00607952">
              <w:rPr>
                <w:rFonts w:eastAsia="Times New Roman" w:cs="Times New Roman"/>
                <w:sz w:val="20"/>
                <w:szCs w:val="24"/>
              </w:rPr>
              <w:t xml:space="preserve">it takes an object to fall a certain distance...that's what you want to </w:t>
            </w:r>
            <w:r w:rsidR="008F1F0C">
              <w:rPr>
                <w:rFonts w:eastAsia="Times New Roman" w:cs="Times New Roman"/>
                <w:sz w:val="20"/>
                <w:szCs w:val="24"/>
              </w:rPr>
              <w:t>find out. P</w:t>
            </w:r>
            <w:r w:rsidRPr="00607952">
              <w:rPr>
                <w:rFonts w:eastAsia="Times New Roman" w:cs="Times New Roman"/>
                <w:sz w:val="20"/>
                <w:szCs w:val="24"/>
              </w:rPr>
              <w:t>lug in the distance (in either centimeters or inches) that the ruler fell into Formula 2 - this will give you the reaction time.</w:t>
            </w:r>
          </w:p>
          <w:p w14:paraId="17500725" w14:textId="77777777" w:rsidR="00F4100B" w:rsidRPr="002C00E8" w:rsidRDefault="00F4100B" w:rsidP="00F4100B">
            <w:pPr>
              <w:rPr>
                <w:rFonts w:eastAsia="Times New Roman" w:cs="Times New Roman"/>
                <w:sz w:val="20"/>
                <w:szCs w:val="24"/>
              </w:rPr>
            </w:pPr>
          </w:p>
          <w:p w14:paraId="742EE3C4" w14:textId="77777777" w:rsidR="00F4100B" w:rsidRPr="002C00E8" w:rsidRDefault="00F4100B" w:rsidP="00F4100B">
            <w:pPr>
              <w:rPr>
                <w:rFonts w:eastAsia="Times New Roman" w:cs="Times New Roman"/>
                <w:sz w:val="20"/>
                <w:szCs w:val="24"/>
              </w:rPr>
            </w:pPr>
            <w:r w:rsidRPr="00607952">
              <w:rPr>
                <w:rFonts w:eastAsia="Times New Roman" w:cs="Times New Roman"/>
                <w:sz w:val="20"/>
                <w:szCs w:val="24"/>
              </w:rPr>
              <w:t>In the formulas, t = time (in seconds); y = distance (in cm); g = 980 cm/sec</w:t>
            </w:r>
            <w:r w:rsidRPr="00607952">
              <w:rPr>
                <w:rFonts w:eastAsia="Times New Roman" w:cs="Times New Roman"/>
                <w:sz w:val="20"/>
                <w:szCs w:val="24"/>
                <w:vertAlign w:val="superscript"/>
              </w:rPr>
              <w:t>2</w:t>
            </w:r>
            <w:r w:rsidRPr="002C00E8">
              <w:rPr>
                <w:rFonts w:eastAsia="Times New Roman" w:cs="Times New Roman"/>
                <w:sz w:val="20"/>
                <w:szCs w:val="24"/>
              </w:rPr>
              <w:t> </w:t>
            </w:r>
            <w:r w:rsidRPr="00607952">
              <w:rPr>
                <w:rFonts w:eastAsia="Times New Roman" w:cs="Times New Roman"/>
                <w:sz w:val="20"/>
                <w:szCs w:val="24"/>
              </w:rPr>
              <w:t xml:space="preserve">(acceleration due to gravity). </w:t>
            </w:r>
          </w:p>
          <w:p w14:paraId="45E4C16D" w14:textId="77777777" w:rsidR="00F4100B" w:rsidRPr="002C00E8" w:rsidRDefault="00F4100B" w:rsidP="00F4100B">
            <w:pPr>
              <w:rPr>
                <w:rFonts w:eastAsia="Times New Roman" w:cs="Times New Roman"/>
                <w:sz w:val="20"/>
                <w:szCs w:val="24"/>
              </w:rPr>
            </w:pPr>
          </w:p>
          <w:p w14:paraId="73DD49BD" w14:textId="77777777" w:rsidR="00F4100B" w:rsidRPr="002C00E8" w:rsidRDefault="00F4100B" w:rsidP="00F4100B">
            <w:pPr>
              <w:rPr>
                <w:rFonts w:eastAsia="Times New Roman" w:cs="Times New Roman"/>
                <w:noProof/>
                <w:sz w:val="20"/>
                <w:szCs w:val="24"/>
              </w:rPr>
            </w:pPr>
            <w:r w:rsidRPr="00607952">
              <w:rPr>
                <w:rFonts w:eastAsia="Times New Roman" w:cs="Times New Roman"/>
                <w:sz w:val="20"/>
                <w:szCs w:val="24"/>
              </w:rPr>
              <w:t>[Note: you can also use inches in your distance measurement, but you must change g to equal 385.8 in/sec</w:t>
            </w:r>
            <w:r w:rsidRPr="00607952">
              <w:rPr>
                <w:rFonts w:eastAsia="Times New Roman" w:cs="Times New Roman"/>
                <w:sz w:val="20"/>
                <w:szCs w:val="24"/>
                <w:vertAlign w:val="superscript"/>
              </w:rPr>
              <w:t>2</w:t>
            </w:r>
            <w:r w:rsidRPr="00607952">
              <w:rPr>
                <w:rFonts w:eastAsia="Times New Roman" w:cs="Times New Roman"/>
                <w:sz w:val="20"/>
                <w:szCs w:val="24"/>
              </w:rPr>
              <w:t>.]</w:t>
            </w:r>
          </w:p>
        </w:tc>
      </w:tr>
    </w:tbl>
    <w:p w14:paraId="65AD5CE5" w14:textId="77777777" w:rsidR="00F4100B" w:rsidRDefault="00F4100B"/>
    <w:p w14:paraId="46D1B23B" w14:textId="77777777" w:rsidR="00F4100B" w:rsidRDefault="00F4100B"/>
    <w:p w14:paraId="75AF50A1" w14:textId="77777777" w:rsidR="00F4100B" w:rsidRDefault="00F4100B"/>
    <w:p w14:paraId="61B53077" w14:textId="77777777" w:rsidR="00F4100B" w:rsidRDefault="00F4100B"/>
    <w:p w14:paraId="7F11285B" w14:textId="77777777" w:rsidR="00F4100B" w:rsidRDefault="00F4100B"/>
    <w:p w14:paraId="5046372D" w14:textId="77777777" w:rsidR="00F4100B" w:rsidRDefault="00F4100B"/>
    <w:p w14:paraId="30BF869A" w14:textId="77777777" w:rsidR="00F4100B" w:rsidRDefault="00F4100B"/>
    <w:p w14:paraId="3E9B7FD6" w14:textId="77777777" w:rsidR="00F4100B" w:rsidRDefault="00F4100B"/>
    <w:p w14:paraId="6E840FED" w14:textId="77777777" w:rsidR="00F4100B" w:rsidRDefault="00F4100B"/>
    <w:p w14:paraId="5B63F979" w14:textId="77777777" w:rsidR="00F4100B" w:rsidRDefault="00F4100B"/>
    <w:p w14:paraId="256672E5" w14:textId="77777777" w:rsidR="00F4100B" w:rsidRPr="002C00E8" w:rsidRDefault="00F4100B">
      <w:pPr>
        <w:rPr>
          <w:b/>
        </w:rPr>
      </w:pPr>
    </w:p>
    <w:sectPr w:rsidR="00F4100B" w:rsidRPr="002C00E8" w:rsidSect="00002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52"/>
    <w:rsid w:val="0000262B"/>
    <w:rsid w:val="001827AB"/>
    <w:rsid w:val="00210180"/>
    <w:rsid w:val="002C00E8"/>
    <w:rsid w:val="00597362"/>
    <w:rsid w:val="00607952"/>
    <w:rsid w:val="0061296E"/>
    <w:rsid w:val="007C7B60"/>
    <w:rsid w:val="008F1F0C"/>
    <w:rsid w:val="009F4258"/>
    <w:rsid w:val="00A26CF7"/>
    <w:rsid w:val="00F4100B"/>
    <w:rsid w:val="00F8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D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7952"/>
  </w:style>
  <w:style w:type="paragraph" w:styleId="BalloonText">
    <w:name w:val="Balloon Text"/>
    <w:basedOn w:val="Normal"/>
    <w:link w:val="BalloonTextChar"/>
    <w:uiPriority w:val="99"/>
    <w:semiHidden/>
    <w:unhideWhenUsed/>
    <w:rsid w:val="0060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52"/>
    <w:rPr>
      <w:rFonts w:ascii="Tahoma" w:hAnsi="Tahoma" w:cs="Tahoma"/>
      <w:sz w:val="16"/>
      <w:szCs w:val="16"/>
    </w:rPr>
  </w:style>
  <w:style w:type="table" w:styleId="TableGrid">
    <w:name w:val="Table Grid"/>
    <w:basedOn w:val="TableNormal"/>
    <w:uiPriority w:val="59"/>
    <w:rsid w:val="00F8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7952"/>
  </w:style>
  <w:style w:type="paragraph" w:styleId="BalloonText">
    <w:name w:val="Balloon Text"/>
    <w:basedOn w:val="Normal"/>
    <w:link w:val="BalloonTextChar"/>
    <w:uiPriority w:val="99"/>
    <w:semiHidden/>
    <w:unhideWhenUsed/>
    <w:rsid w:val="0060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52"/>
    <w:rPr>
      <w:rFonts w:ascii="Tahoma" w:hAnsi="Tahoma" w:cs="Tahoma"/>
      <w:sz w:val="16"/>
      <w:szCs w:val="16"/>
    </w:rPr>
  </w:style>
  <w:style w:type="table" w:styleId="TableGrid">
    <w:name w:val="Table Grid"/>
    <w:basedOn w:val="TableNormal"/>
    <w:uiPriority w:val="59"/>
    <w:rsid w:val="00F8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Gross</dc:creator>
  <cp:lastModifiedBy>Bern</cp:lastModifiedBy>
  <cp:revision>3</cp:revision>
  <cp:lastPrinted>2018-10-22T16:24:00Z</cp:lastPrinted>
  <dcterms:created xsi:type="dcterms:W3CDTF">2018-10-22T16:51:00Z</dcterms:created>
  <dcterms:modified xsi:type="dcterms:W3CDTF">2018-10-22T16:51:00Z</dcterms:modified>
</cp:coreProperties>
</file>